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E3F" w:rsidRPr="00D65A82" w:rsidRDefault="00753BBF" w:rsidP="00753BBF">
      <w:pPr>
        <w:jc w:val="center"/>
        <w:rPr>
          <w:rFonts w:ascii="Times New Roman" w:hAnsi="Times New Roman" w:cs="Times New Roman"/>
          <w:b/>
          <w:sz w:val="28"/>
        </w:rPr>
      </w:pPr>
      <w:r w:rsidRPr="00D65A82">
        <w:rPr>
          <w:rFonts w:ascii="Times New Roman" w:hAnsi="Times New Roman" w:cs="Times New Roman"/>
          <w:b/>
          <w:sz w:val="28"/>
        </w:rPr>
        <w:t>RECOMMENDATION QUALITY IN EDUCATION</w:t>
      </w:r>
    </w:p>
    <w:p w:rsidR="00367B13" w:rsidRPr="00D65A82" w:rsidRDefault="00367B13">
      <w:pPr>
        <w:rPr>
          <w:rFonts w:ascii="Times New Roman" w:hAnsi="Times New Roman" w:cs="Times New Roman"/>
          <w:b/>
          <w:sz w:val="28"/>
        </w:rPr>
      </w:pPr>
      <w:r w:rsidRPr="00D65A82">
        <w:rPr>
          <w:rFonts w:ascii="Times New Roman" w:hAnsi="Times New Roman" w:cs="Times New Roman"/>
          <w:b/>
          <w:sz w:val="28"/>
        </w:rPr>
        <w:t xml:space="preserve">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397"/>
      </w:tblGrid>
      <w:tr w:rsidR="00D65A82" w:rsidRPr="00367B13" w:rsidTr="00D65A82">
        <w:trPr>
          <w:trHeight w:val="73"/>
        </w:trPr>
        <w:tc>
          <w:tcPr>
            <w:tcW w:w="4621" w:type="dxa"/>
          </w:tcPr>
          <w:p w:rsidR="00D65A82" w:rsidRPr="00D65A82" w:rsidRDefault="00D65A82" w:rsidP="005525F1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b/>
                <w:sz w:val="28"/>
              </w:rPr>
              <w:t>Strategic Objectives</w:t>
            </w:r>
          </w:p>
        </w:tc>
        <w:tc>
          <w:tcPr>
            <w:tcW w:w="4397" w:type="dxa"/>
          </w:tcPr>
          <w:p w:rsidR="00D65A82" w:rsidRPr="00D65A82" w:rsidRDefault="00D65A82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b/>
                <w:sz w:val="28"/>
              </w:rPr>
              <w:t>Recommendations</w:t>
            </w:r>
          </w:p>
        </w:tc>
      </w:tr>
      <w:tr w:rsidR="00367B13" w:rsidRPr="00367B13" w:rsidTr="007E6AE6">
        <w:trPr>
          <w:trHeight w:val="7982"/>
        </w:trPr>
        <w:tc>
          <w:tcPr>
            <w:tcW w:w="4621" w:type="dxa"/>
          </w:tcPr>
          <w:p w:rsidR="00367B13" w:rsidRPr="00D65A82" w:rsidRDefault="00367B13" w:rsidP="005525F1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Access to curriculum, guidelines for Constitutio</w:t>
            </w:r>
            <w:bookmarkStart w:id="0" w:name="_GoBack"/>
            <w:bookmarkEnd w:id="0"/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n of Curriculum Development Committee(s) for subjects of Grades ECE -XII based on the new curriculum</w:t>
            </w:r>
          </w:p>
        </w:tc>
        <w:tc>
          <w:tcPr>
            <w:tcW w:w="4397" w:type="dxa"/>
          </w:tcPr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BoC/ DCAR will form Sindh Curriculum Review Committee (SCRC) on the pattern of HEC and get it notified.</w:t>
            </w: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  <w:p w:rsidR="000F639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Review curriculum of all compulsory and optional subjects for grades 9 and 11</w:t>
            </w:r>
            <w:r w:rsidR="000F6393"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 in the year 2016-17 </w:t>
            </w:r>
          </w:p>
          <w:p w:rsidR="000F6393" w:rsidRPr="00D65A82" w:rsidRDefault="000F639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  <w:p w:rsidR="00367B13" w:rsidRPr="00D65A82" w:rsidRDefault="000F639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Review curriculum of all compulsory subjects for grades 10 and 12 in the year 2017-18.  </w:t>
            </w: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Representation of examination boards in each review committee will be compulsory  to make synergies </w:t>
            </w: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In keeping with the curriculum Act all curricul</w:t>
            </w:r>
            <w:r w:rsidR="000F6393"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a</w:t>
            </w: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 will be reviewed after 3 years. </w:t>
            </w:r>
          </w:p>
          <w:p w:rsidR="000F6393" w:rsidRPr="00D65A82" w:rsidRDefault="000F639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  <w:p w:rsidR="000F6393" w:rsidRPr="00D65A82" w:rsidRDefault="000F639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Systematic data collection from students’ assessment and from the field (DEOs teachers, students and parents) will be used for the curriculum review process.</w:t>
            </w:r>
          </w:p>
          <w:p w:rsidR="000F6393" w:rsidRPr="00D65A82" w:rsidRDefault="000F639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  <w:p w:rsidR="00367B13" w:rsidRPr="00D65A82" w:rsidRDefault="000F639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ECE and NFE curriculum is being discussed under Access group, any recommendations made in the group should be read under this objective  </w:t>
            </w:r>
          </w:p>
        </w:tc>
      </w:tr>
      <w:tr w:rsidR="00367B13" w:rsidRPr="00367B13" w:rsidTr="007E6AE6">
        <w:trPr>
          <w:trHeight w:val="1223"/>
        </w:trPr>
        <w:tc>
          <w:tcPr>
            <w:tcW w:w="4621" w:type="dxa"/>
          </w:tcPr>
          <w:p w:rsidR="00367B13" w:rsidRPr="00D65A82" w:rsidRDefault="00367B13" w:rsidP="005525F1">
            <w:pPr>
              <w:pStyle w:val="NormalWeb"/>
              <w:spacing w:before="0" w:beforeAutospacing="0" w:after="0" w:afterAutospacing="0"/>
              <w:textAlignment w:val="top"/>
              <w:rPr>
                <w:sz w:val="28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Strengthen Research and Assessment wings of the BC &amp; EW, STBB, PITE, STEDA, Examination Boards etc</w:t>
            </w:r>
          </w:p>
        </w:tc>
        <w:tc>
          <w:tcPr>
            <w:tcW w:w="4397" w:type="dxa"/>
          </w:tcPr>
          <w:p w:rsidR="00367B13" w:rsidRPr="00D65A82" w:rsidRDefault="00C90BFB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PEACe, STBB and BoC  is already engaged in systematic data collection there is a need to convert the data into a publishable paper for actions </w:t>
            </w:r>
          </w:p>
        </w:tc>
      </w:tr>
      <w:tr w:rsidR="00367B13" w:rsidRPr="00367B13" w:rsidTr="007E6AE6">
        <w:trPr>
          <w:trHeight w:val="1007"/>
        </w:trPr>
        <w:tc>
          <w:tcPr>
            <w:tcW w:w="4621" w:type="dxa"/>
          </w:tcPr>
          <w:p w:rsidR="00121CEE" w:rsidRPr="00D65A82" w:rsidRDefault="00121CEE" w:rsidP="00121CEE">
            <w:pPr>
              <w:pStyle w:val="NormalWeb"/>
              <w:spacing w:before="0" w:beforeAutospacing="0" w:after="0" w:afterAutospacing="0"/>
              <w:textAlignment w:val="top"/>
              <w:rPr>
                <w:sz w:val="28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lastRenderedPageBreak/>
              <w:t>Develop, print and share resource materials for teachers and other stakeholders, based on new curriculum</w:t>
            </w: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sz w:val="28"/>
              </w:rPr>
            </w:pPr>
          </w:p>
        </w:tc>
        <w:tc>
          <w:tcPr>
            <w:tcW w:w="4397" w:type="dxa"/>
          </w:tcPr>
          <w:p w:rsidR="00BC451F" w:rsidRPr="00D65A82" w:rsidRDefault="00BC451F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BoC/</w:t>
            </w:r>
            <w:r w:rsidR="00C90BFB"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DCAR will</w:t>
            </w: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 </w:t>
            </w:r>
            <w:r w:rsidR="007E6AE6"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develop periodic</w:t>
            </w: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 workshops for Divisions   to educate all concerne</w:t>
            </w:r>
            <w:r w:rsidR="00121CEE"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d stakeholders on the principle</w:t>
            </w: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s, </w:t>
            </w:r>
            <w:proofErr w:type="gramStart"/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philosophies ,</w:t>
            </w:r>
            <w:proofErr w:type="gramEnd"/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 content and </w:t>
            </w:r>
            <w:r w:rsidR="00121CEE"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proce</w:t>
            </w: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sses required for implementation of the new curriculum.</w:t>
            </w:r>
          </w:p>
          <w:p w:rsidR="00367B13" w:rsidRPr="00D65A82" w:rsidRDefault="00BC451F" w:rsidP="00121CEE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Education material </w:t>
            </w:r>
            <w:r w:rsidR="00121CEE"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on new curriculum </w:t>
            </w: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will be placed at E&amp;LD and BoC website.  </w:t>
            </w:r>
          </w:p>
        </w:tc>
      </w:tr>
      <w:tr w:rsidR="00367B13" w:rsidRPr="00367B13" w:rsidTr="007E6AE6">
        <w:tc>
          <w:tcPr>
            <w:tcW w:w="4621" w:type="dxa"/>
          </w:tcPr>
          <w:p w:rsidR="00BC451F" w:rsidRPr="00D65A82" w:rsidRDefault="00BC451F" w:rsidP="00BC451F">
            <w:pPr>
              <w:pStyle w:val="NormalWeb"/>
              <w:spacing w:before="0" w:beforeAutospacing="0" w:after="0" w:afterAutospacing="0"/>
              <w:textAlignment w:val="top"/>
              <w:rPr>
                <w:sz w:val="28"/>
              </w:rPr>
            </w:pPr>
            <w:r w:rsidRPr="00D65A82">
              <w:rPr>
                <w:rFonts w:ascii="Times Roman" w:eastAsia="+mn-ea" w:hAnsi="Times Roman" w:cs="+mn-cs"/>
                <w:color w:val="000000"/>
                <w:kern w:val="24"/>
                <w:sz w:val="28"/>
                <w:szCs w:val="22"/>
                <w:lang w:val="en-US"/>
              </w:rPr>
              <w:t>Role of PEACE , integrated with SAT experience to  improve assessment system</w:t>
            </w: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  <w:p w:rsidR="00121CEE" w:rsidRPr="00D65A82" w:rsidRDefault="00121CEE" w:rsidP="00581264">
            <w:pPr>
              <w:pStyle w:val="NormalWeb"/>
              <w:spacing w:before="0" w:beforeAutospacing="0" w:after="0" w:afterAutospacing="0" w:line="276" w:lineRule="auto"/>
              <w:rPr>
                <w:rFonts w:ascii="Times Roman" w:eastAsia="Calibri" w:hAnsi="Times Roman" w:cs="Calibri"/>
                <w:color w:val="000000"/>
                <w:kern w:val="24"/>
                <w:sz w:val="28"/>
                <w:szCs w:val="22"/>
              </w:rPr>
            </w:pPr>
          </w:p>
          <w:p w:rsidR="00121CEE" w:rsidRPr="00D65A82" w:rsidRDefault="00121CEE" w:rsidP="00581264">
            <w:pPr>
              <w:pStyle w:val="NormalWeb"/>
              <w:spacing w:before="0" w:beforeAutospacing="0" w:after="0" w:afterAutospacing="0" w:line="276" w:lineRule="auto"/>
              <w:rPr>
                <w:rFonts w:ascii="Times Roman" w:eastAsia="Calibri" w:hAnsi="Times Roman" w:cs="Calibri"/>
                <w:color w:val="000000"/>
                <w:kern w:val="24"/>
                <w:sz w:val="28"/>
                <w:szCs w:val="22"/>
              </w:rPr>
            </w:pPr>
          </w:p>
          <w:p w:rsidR="00367B13" w:rsidRPr="00D65A82" w:rsidRDefault="00BC451F" w:rsidP="00581264">
            <w:pPr>
              <w:pStyle w:val="NormalWeb"/>
              <w:spacing w:before="0" w:beforeAutospacing="0" w:after="0" w:afterAutospacing="0" w:line="276" w:lineRule="auto"/>
              <w:rPr>
                <w:sz w:val="28"/>
              </w:rPr>
            </w:pPr>
            <w:r w:rsidRPr="00D65A82">
              <w:rPr>
                <w:rFonts w:ascii="Times Roman" w:eastAsia="Calibri" w:hAnsi="Times Roman" w:cs="Calibri"/>
                <w:color w:val="000000"/>
                <w:kern w:val="24"/>
                <w:sz w:val="28"/>
                <w:szCs w:val="22"/>
              </w:rPr>
              <w:t>Improve and standardized examination systems and capacities of the examination boards</w:t>
            </w:r>
          </w:p>
        </w:tc>
        <w:tc>
          <w:tcPr>
            <w:tcW w:w="4397" w:type="dxa"/>
          </w:tcPr>
          <w:p w:rsidR="007E6AE6" w:rsidRPr="00D65A82" w:rsidRDefault="007E6AE6" w:rsidP="007E6AE6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</w:pP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Recruit</w:t>
            </w:r>
            <w:r w:rsidR="00121CEE"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 xml:space="preserve"> statisticians and pedagogical experts to improve quantitative and qualitative studies </w:t>
            </w: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 xml:space="preserve">in </w:t>
            </w:r>
            <w:r w:rsidR="00121CEE"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assessment. This can be further improved by  e</w:t>
            </w: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stablishing linkages with Universities for improving assessment</w:t>
            </w:r>
          </w:p>
          <w:p w:rsidR="00121CEE" w:rsidRPr="00D65A82" w:rsidRDefault="00121CEE" w:rsidP="007E6AE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</w:pPr>
          </w:p>
          <w:p w:rsidR="00121CEE" w:rsidRPr="00D65A82" w:rsidRDefault="00121CEE" w:rsidP="007E6AE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</w:pP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Offer courses  for c</w:t>
            </w:r>
            <w:r w:rsidR="007E6AE6"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 xml:space="preserve">apacity building of personnel </w:t>
            </w: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 xml:space="preserve">at national and if possible at international level </w:t>
            </w:r>
          </w:p>
          <w:p w:rsidR="00121CEE" w:rsidRPr="00D65A82" w:rsidRDefault="00121CEE" w:rsidP="007E6AE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</w:pPr>
          </w:p>
          <w:p w:rsidR="007E6AE6" w:rsidRPr="00D65A82" w:rsidRDefault="007E6AE6" w:rsidP="007E6AE6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</w:pP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Develop a plan for SESLOAF implementation with the scope I-VIII</w:t>
            </w:r>
          </w:p>
          <w:p w:rsidR="007E6AE6" w:rsidRPr="00D65A82" w:rsidRDefault="007E6AE6" w:rsidP="007E6AE6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</w:pP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§</w:t>
            </w: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Introduce quarterly assessment in schools and record keeping at reporting to parents at elementary</w:t>
            </w:r>
            <w:proofErr w:type="gramStart"/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  level</w:t>
            </w:r>
            <w:proofErr w:type="gramEnd"/>
            <w:r w:rsidR="00121CEE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 </w:t>
            </w: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§</w:t>
            </w: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Capacity building of Teacher, TEOs and manager in assessing SLOs</w:t>
            </w:r>
            <w:r w:rsidR="00121CEE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 </w:t>
            </w: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§</w:t>
            </w: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Include exercises and materials on developing  logical and critical reasoning </w:t>
            </w:r>
            <w:r w:rsidR="00121CEE"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 xml:space="preserve">in the text books. </w:t>
            </w:r>
            <w:r w:rsidRPr="00D65A8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GB"/>
              </w:rPr>
              <w:t> </w:t>
            </w:r>
          </w:p>
          <w:p w:rsidR="00367B13" w:rsidRPr="00D65A82" w:rsidRDefault="00121CEE" w:rsidP="00121CEE">
            <w:pPr>
              <w:pStyle w:val="NormalWeb"/>
              <w:tabs>
                <w:tab w:val="left" w:pos="3142"/>
              </w:tabs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rFonts w:eastAsia="+mn-ea"/>
                <w:color w:val="000000"/>
                <w:kern w:val="24"/>
                <w:sz w:val="28"/>
                <w:lang w:val="en-US"/>
              </w:rPr>
              <w:tab/>
            </w:r>
          </w:p>
        </w:tc>
      </w:tr>
      <w:tr w:rsidR="00367B13" w:rsidRPr="00367B13" w:rsidTr="007E6AE6">
        <w:tc>
          <w:tcPr>
            <w:tcW w:w="4621" w:type="dxa"/>
          </w:tcPr>
          <w:p w:rsidR="00367B13" w:rsidRPr="00D65A82" w:rsidRDefault="00BC451F" w:rsidP="00367B13">
            <w:pPr>
              <w:pStyle w:val="NormalWeb"/>
              <w:spacing w:before="0" w:beforeAutospacing="0" w:after="0" w:afterAutospacing="0"/>
              <w:textAlignment w:val="top"/>
              <w:rPr>
                <w:sz w:val="28"/>
              </w:rPr>
            </w:pPr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Develop </w:t>
            </w:r>
            <w:proofErr w:type="gramStart"/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a  plan</w:t>
            </w:r>
            <w:proofErr w:type="gramEnd"/>
            <w:r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 xml:space="preserve"> for establishment and / or improvement of the infrastructure ,provision of human resources to TEIs, covering all geographical areas of the province</w:t>
            </w:r>
            <w:r w:rsidR="00C90BFB" w:rsidRPr="00D65A82">
              <w:rPr>
                <w:rFonts w:eastAsia="+mn-ea" w:cs="+mn-cs"/>
                <w:color w:val="000000"/>
                <w:kern w:val="24"/>
                <w:sz w:val="28"/>
                <w:lang w:val="en-US"/>
              </w:rPr>
              <w:t>.</w:t>
            </w:r>
          </w:p>
        </w:tc>
        <w:tc>
          <w:tcPr>
            <w:tcW w:w="4397" w:type="dxa"/>
          </w:tcPr>
          <w:p w:rsidR="00C90BFB" w:rsidRPr="00D65A82" w:rsidRDefault="00C90BFB" w:rsidP="00C90BF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</w:pP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Provide autonomy</w:t>
            </w:r>
            <w:r w:rsidR="007E6AE6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 to the implementing institutions STEDA</w:t>
            </w:r>
            <w:r w:rsidR="00121CEE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, BoC</w:t>
            </w:r>
            <w:r w:rsidR="007E6AE6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/DCAR and </w:t>
            </w:r>
            <w:proofErr w:type="gramStart"/>
            <w:r w:rsidR="007E6AE6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ITEs </w:t>
            </w: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,</w:t>
            </w:r>
            <w:proofErr w:type="gramEnd"/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 </w:t>
            </w:r>
            <w:r w:rsidR="007E6AE6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to design and develop  teacher education  curriculums in given areas (ADE in ECE, NFE etc.)and </w:t>
            </w: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equip</w:t>
            </w:r>
            <w:r w:rsidR="007E6AE6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 </w:t>
            </w: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organizations according to </w:t>
            </w:r>
            <w:r w:rsidR="007E6AE6"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their needs</w:t>
            </w: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 xml:space="preserve"> </w:t>
            </w:r>
          </w:p>
          <w:p w:rsidR="00367B13" w:rsidRPr="00D65A82" w:rsidRDefault="00367B13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</w:tc>
      </w:tr>
      <w:tr w:rsidR="00581264" w:rsidRPr="00367B13" w:rsidTr="007E6AE6">
        <w:tc>
          <w:tcPr>
            <w:tcW w:w="4621" w:type="dxa"/>
          </w:tcPr>
          <w:p w:rsidR="00581264" w:rsidRPr="00D65A82" w:rsidRDefault="00581264" w:rsidP="00581264">
            <w:pPr>
              <w:pStyle w:val="NormalWeb"/>
              <w:spacing w:before="0" w:beforeAutospacing="0" w:after="0" w:afterAutospacing="0"/>
              <w:rPr>
                <w:sz w:val="28"/>
              </w:rPr>
            </w:pPr>
            <w:r w:rsidRPr="00D65A82">
              <w:rPr>
                <w:rFonts w:ascii="Times Roman" w:eastAsia="+mn-ea" w:hAnsi="Times Roman" w:cs="+mn-cs"/>
                <w:color w:val="000000"/>
                <w:kern w:val="24"/>
                <w:sz w:val="28"/>
                <w:lang w:val="en-US"/>
              </w:rPr>
              <w:lastRenderedPageBreak/>
              <w:t xml:space="preserve">Offer ADE as a single program with two specializations-ECE and primary </w:t>
            </w:r>
            <w:r w:rsidRPr="00D65A82">
              <w:rPr>
                <w:rFonts w:ascii="Times Roman" w:eastAsia="+mn-ea" w:hAnsi="Times Roman" w:cs="+mn-cs"/>
                <w:color w:val="000000"/>
                <w:kern w:val="24"/>
                <w:sz w:val="28"/>
              </w:rPr>
              <w:t>education</w:t>
            </w:r>
          </w:p>
          <w:p w:rsidR="00581264" w:rsidRPr="00D65A82" w:rsidRDefault="00581264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</w:tc>
        <w:tc>
          <w:tcPr>
            <w:tcW w:w="4397" w:type="dxa"/>
          </w:tcPr>
          <w:p w:rsidR="00581264" w:rsidRPr="00D65A82" w:rsidRDefault="007E6AE6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/>
                <w:color w:val="000000"/>
                <w:kern w:val="24"/>
                <w:sz w:val="28"/>
                <w:lang w:val="en-US"/>
              </w:rPr>
            </w:pPr>
            <w:r w:rsidRPr="00D65A82">
              <w:rPr>
                <w:color w:val="222222"/>
                <w:sz w:val="28"/>
              </w:rPr>
              <w:t xml:space="preserve">CPD Framework has to be notified and establishment of 2 </w:t>
            </w:r>
            <w:r w:rsidR="00121CEE" w:rsidRPr="00D65A82">
              <w:rPr>
                <w:color w:val="222222"/>
                <w:sz w:val="28"/>
              </w:rPr>
              <w:t xml:space="preserve">more. </w:t>
            </w:r>
            <w:r w:rsidRPr="00D65A82">
              <w:rPr>
                <w:color w:val="222222"/>
                <w:sz w:val="28"/>
              </w:rPr>
              <w:t>PDCs  in the remaining divisions on emerging needs</w:t>
            </w:r>
          </w:p>
        </w:tc>
      </w:tr>
      <w:tr w:rsidR="00581264" w:rsidRPr="00367B13" w:rsidTr="007E6AE6">
        <w:tc>
          <w:tcPr>
            <w:tcW w:w="4621" w:type="dxa"/>
          </w:tcPr>
          <w:p w:rsidR="00581264" w:rsidRPr="00D65A82" w:rsidRDefault="00581264" w:rsidP="00581264">
            <w:pPr>
              <w:pStyle w:val="NormalWeb"/>
              <w:spacing w:before="0" w:beforeAutospacing="0" w:after="0" w:afterAutospacing="0"/>
              <w:textAlignment w:val="top"/>
              <w:rPr>
                <w:sz w:val="28"/>
              </w:rPr>
            </w:pPr>
            <w:r w:rsidRPr="00D65A82">
              <w:rPr>
                <w:rFonts w:ascii="Times Roman" w:eastAsia="+mn-ea" w:hAnsi="Times Roman" w:cs="+mn-cs"/>
                <w:color w:val="000000"/>
                <w:kern w:val="24"/>
                <w:sz w:val="28"/>
                <w:lang w:val="en-US"/>
              </w:rPr>
              <w:t>Develop, use and update teacher education-specific database for rationalized teacher recruitment and CPD programmes</w:t>
            </w:r>
          </w:p>
          <w:p w:rsidR="00581264" w:rsidRPr="00D65A82" w:rsidRDefault="00581264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</w:tc>
        <w:tc>
          <w:tcPr>
            <w:tcW w:w="4397" w:type="dxa"/>
          </w:tcPr>
          <w:p w:rsidR="007E6AE6" w:rsidRPr="00D65A82" w:rsidRDefault="007E6AE6" w:rsidP="007E6AE6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</w:pPr>
            <w:r w:rsidRPr="00D65A82">
              <w:rPr>
                <w:rFonts w:ascii="Times New Roman" w:eastAsia="Times New Roman" w:hAnsi="Times New Roman" w:cs="Times New Roman"/>
                <w:color w:val="222222"/>
                <w:sz w:val="28"/>
                <w:szCs w:val="24"/>
                <w:lang w:eastAsia="en-GB"/>
              </w:rPr>
              <w:t>Existence of HRMIS and linkage of performance with promotions</w:t>
            </w:r>
          </w:p>
          <w:p w:rsidR="00581264" w:rsidRPr="00D65A82" w:rsidRDefault="00581264" w:rsidP="00367B13">
            <w:pPr>
              <w:pStyle w:val="NormalWeb"/>
              <w:spacing w:before="0" w:beforeAutospacing="0" w:after="0" w:afterAutospacing="0"/>
              <w:textAlignment w:val="top"/>
              <w:rPr>
                <w:rFonts w:eastAsia="+mn-ea" w:cs="+mn-cs"/>
                <w:color w:val="000000"/>
                <w:kern w:val="24"/>
                <w:sz w:val="28"/>
                <w:lang w:val="en-US"/>
              </w:rPr>
            </w:pPr>
          </w:p>
        </w:tc>
      </w:tr>
    </w:tbl>
    <w:p w:rsidR="00367B13" w:rsidRPr="00367B13" w:rsidRDefault="00367B13">
      <w:pPr>
        <w:rPr>
          <w:rFonts w:ascii="Times New Roman" w:hAnsi="Times New Roman" w:cs="Times New Roman"/>
          <w:b/>
        </w:rPr>
      </w:pPr>
    </w:p>
    <w:sectPr w:rsidR="00367B13" w:rsidRPr="00367B1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13"/>
    <w:rsid w:val="000020E8"/>
    <w:rsid w:val="00005059"/>
    <w:rsid w:val="000206E2"/>
    <w:rsid w:val="000252FD"/>
    <w:rsid w:val="00033B1D"/>
    <w:rsid w:val="00034807"/>
    <w:rsid w:val="0003532A"/>
    <w:rsid w:val="000367BB"/>
    <w:rsid w:val="000404B0"/>
    <w:rsid w:val="00040D7D"/>
    <w:rsid w:val="000413EA"/>
    <w:rsid w:val="000441B8"/>
    <w:rsid w:val="00044359"/>
    <w:rsid w:val="000448B1"/>
    <w:rsid w:val="00044961"/>
    <w:rsid w:val="00045978"/>
    <w:rsid w:val="000519A2"/>
    <w:rsid w:val="00051A51"/>
    <w:rsid w:val="00055416"/>
    <w:rsid w:val="00055FEA"/>
    <w:rsid w:val="0005789D"/>
    <w:rsid w:val="0006117A"/>
    <w:rsid w:val="000632A0"/>
    <w:rsid w:val="00064AF5"/>
    <w:rsid w:val="00065FAF"/>
    <w:rsid w:val="00066313"/>
    <w:rsid w:val="00070223"/>
    <w:rsid w:val="000705D3"/>
    <w:rsid w:val="00070B63"/>
    <w:rsid w:val="00071401"/>
    <w:rsid w:val="0007301A"/>
    <w:rsid w:val="00076071"/>
    <w:rsid w:val="000775E4"/>
    <w:rsid w:val="00077E22"/>
    <w:rsid w:val="00080024"/>
    <w:rsid w:val="0008075C"/>
    <w:rsid w:val="0009113F"/>
    <w:rsid w:val="000920D5"/>
    <w:rsid w:val="000925E8"/>
    <w:rsid w:val="00092F87"/>
    <w:rsid w:val="000938C2"/>
    <w:rsid w:val="000960A3"/>
    <w:rsid w:val="0009650C"/>
    <w:rsid w:val="0009708E"/>
    <w:rsid w:val="000975B8"/>
    <w:rsid w:val="000A1F25"/>
    <w:rsid w:val="000A4A62"/>
    <w:rsid w:val="000A4C2E"/>
    <w:rsid w:val="000B3457"/>
    <w:rsid w:val="000B4F76"/>
    <w:rsid w:val="000B51F2"/>
    <w:rsid w:val="000B60D3"/>
    <w:rsid w:val="000B6CB5"/>
    <w:rsid w:val="000C0E7A"/>
    <w:rsid w:val="000C2B85"/>
    <w:rsid w:val="000C4C43"/>
    <w:rsid w:val="000D3284"/>
    <w:rsid w:val="000D5B29"/>
    <w:rsid w:val="000D6C67"/>
    <w:rsid w:val="000D72C5"/>
    <w:rsid w:val="000E00AE"/>
    <w:rsid w:val="000E146E"/>
    <w:rsid w:val="000E51A2"/>
    <w:rsid w:val="000F0E85"/>
    <w:rsid w:val="000F2C77"/>
    <w:rsid w:val="000F4369"/>
    <w:rsid w:val="000F4701"/>
    <w:rsid w:val="000F6393"/>
    <w:rsid w:val="00102E57"/>
    <w:rsid w:val="00107686"/>
    <w:rsid w:val="00110743"/>
    <w:rsid w:val="001110C9"/>
    <w:rsid w:val="0011335D"/>
    <w:rsid w:val="00113AE5"/>
    <w:rsid w:val="00115AD2"/>
    <w:rsid w:val="00121CEE"/>
    <w:rsid w:val="00133CDE"/>
    <w:rsid w:val="00136D60"/>
    <w:rsid w:val="00143088"/>
    <w:rsid w:val="00145245"/>
    <w:rsid w:val="00147400"/>
    <w:rsid w:val="00157E8F"/>
    <w:rsid w:val="00160E7D"/>
    <w:rsid w:val="00161500"/>
    <w:rsid w:val="001622ED"/>
    <w:rsid w:val="00163F45"/>
    <w:rsid w:val="00166D4F"/>
    <w:rsid w:val="00170A15"/>
    <w:rsid w:val="00171F86"/>
    <w:rsid w:val="00172D74"/>
    <w:rsid w:val="001856F5"/>
    <w:rsid w:val="0018664C"/>
    <w:rsid w:val="0018777F"/>
    <w:rsid w:val="0019298D"/>
    <w:rsid w:val="001946A8"/>
    <w:rsid w:val="00194EC9"/>
    <w:rsid w:val="0019512D"/>
    <w:rsid w:val="001969D8"/>
    <w:rsid w:val="001A1AD0"/>
    <w:rsid w:val="001A2C9C"/>
    <w:rsid w:val="001A32B6"/>
    <w:rsid w:val="001A4CE5"/>
    <w:rsid w:val="001A605D"/>
    <w:rsid w:val="001A6157"/>
    <w:rsid w:val="001A6F61"/>
    <w:rsid w:val="001A716C"/>
    <w:rsid w:val="001B3145"/>
    <w:rsid w:val="001B4587"/>
    <w:rsid w:val="001B5050"/>
    <w:rsid w:val="001C1C32"/>
    <w:rsid w:val="001C2FBB"/>
    <w:rsid w:val="001C6CDF"/>
    <w:rsid w:val="001C7923"/>
    <w:rsid w:val="001D01C5"/>
    <w:rsid w:val="001D13D7"/>
    <w:rsid w:val="001D2847"/>
    <w:rsid w:val="001D4AC7"/>
    <w:rsid w:val="001D4B5D"/>
    <w:rsid w:val="001D6F74"/>
    <w:rsid w:val="001D7120"/>
    <w:rsid w:val="001D78F9"/>
    <w:rsid w:val="001D7FDA"/>
    <w:rsid w:val="001E0B4A"/>
    <w:rsid w:val="001E0D22"/>
    <w:rsid w:val="001E3150"/>
    <w:rsid w:val="001E31F7"/>
    <w:rsid w:val="001E34ED"/>
    <w:rsid w:val="001E3C01"/>
    <w:rsid w:val="001E48C5"/>
    <w:rsid w:val="001F0241"/>
    <w:rsid w:val="001F21E7"/>
    <w:rsid w:val="001F21F5"/>
    <w:rsid w:val="001F27BD"/>
    <w:rsid w:val="001F340E"/>
    <w:rsid w:val="001F6106"/>
    <w:rsid w:val="001F69C6"/>
    <w:rsid w:val="001F787E"/>
    <w:rsid w:val="00205D5A"/>
    <w:rsid w:val="002069DD"/>
    <w:rsid w:val="00206B9A"/>
    <w:rsid w:val="00206D56"/>
    <w:rsid w:val="00206F3A"/>
    <w:rsid w:val="00210639"/>
    <w:rsid w:val="002214DD"/>
    <w:rsid w:val="002216B0"/>
    <w:rsid w:val="0022398E"/>
    <w:rsid w:val="002245D1"/>
    <w:rsid w:val="002252F5"/>
    <w:rsid w:val="00226C5E"/>
    <w:rsid w:val="00230A6E"/>
    <w:rsid w:val="002317FC"/>
    <w:rsid w:val="00231E55"/>
    <w:rsid w:val="002327CE"/>
    <w:rsid w:val="00233512"/>
    <w:rsid w:val="00240254"/>
    <w:rsid w:val="00241191"/>
    <w:rsid w:val="0024493C"/>
    <w:rsid w:val="00245E77"/>
    <w:rsid w:val="00250735"/>
    <w:rsid w:val="00253C16"/>
    <w:rsid w:val="0025628C"/>
    <w:rsid w:val="00260655"/>
    <w:rsid w:val="00263A8B"/>
    <w:rsid w:val="00270792"/>
    <w:rsid w:val="002732AE"/>
    <w:rsid w:val="0027775E"/>
    <w:rsid w:val="00280F05"/>
    <w:rsid w:val="002810B2"/>
    <w:rsid w:val="002843B2"/>
    <w:rsid w:val="0028653F"/>
    <w:rsid w:val="00287C04"/>
    <w:rsid w:val="00291991"/>
    <w:rsid w:val="00295425"/>
    <w:rsid w:val="002961A2"/>
    <w:rsid w:val="002974A6"/>
    <w:rsid w:val="002B01DC"/>
    <w:rsid w:val="002B04C0"/>
    <w:rsid w:val="002B3715"/>
    <w:rsid w:val="002B430D"/>
    <w:rsid w:val="002B49A6"/>
    <w:rsid w:val="002C2906"/>
    <w:rsid w:val="002C4009"/>
    <w:rsid w:val="002C4B72"/>
    <w:rsid w:val="002C6A84"/>
    <w:rsid w:val="002C7BB3"/>
    <w:rsid w:val="002D21AF"/>
    <w:rsid w:val="002D285B"/>
    <w:rsid w:val="002D3E74"/>
    <w:rsid w:val="002D6573"/>
    <w:rsid w:val="002D6BC7"/>
    <w:rsid w:val="002E409B"/>
    <w:rsid w:val="002E5BA0"/>
    <w:rsid w:val="002E7063"/>
    <w:rsid w:val="002E749C"/>
    <w:rsid w:val="002F0353"/>
    <w:rsid w:val="002F2937"/>
    <w:rsid w:val="002F295E"/>
    <w:rsid w:val="002F3EB4"/>
    <w:rsid w:val="002F51DB"/>
    <w:rsid w:val="002F5327"/>
    <w:rsid w:val="003031A4"/>
    <w:rsid w:val="00305210"/>
    <w:rsid w:val="0031092C"/>
    <w:rsid w:val="00311DC4"/>
    <w:rsid w:val="00313206"/>
    <w:rsid w:val="003144B5"/>
    <w:rsid w:val="00320527"/>
    <w:rsid w:val="00321C76"/>
    <w:rsid w:val="00322942"/>
    <w:rsid w:val="003278FE"/>
    <w:rsid w:val="00327E13"/>
    <w:rsid w:val="0033333E"/>
    <w:rsid w:val="00335445"/>
    <w:rsid w:val="00335A29"/>
    <w:rsid w:val="0033701B"/>
    <w:rsid w:val="00342C4B"/>
    <w:rsid w:val="00343398"/>
    <w:rsid w:val="003434D5"/>
    <w:rsid w:val="00343B7A"/>
    <w:rsid w:val="003449AB"/>
    <w:rsid w:val="00345178"/>
    <w:rsid w:val="00352E6C"/>
    <w:rsid w:val="00353819"/>
    <w:rsid w:val="00357E15"/>
    <w:rsid w:val="00362421"/>
    <w:rsid w:val="00364FB8"/>
    <w:rsid w:val="00367970"/>
    <w:rsid w:val="00367B13"/>
    <w:rsid w:val="0037303A"/>
    <w:rsid w:val="0037498A"/>
    <w:rsid w:val="0037521B"/>
    <w:rsid w:val="00376F36"/>
    <w:rsid w:val="0038273F"/>
    <w:rsid w:val="00392228"/>
    <w:rsid w:val="003A02CA"/>
    <w:rsid w:val="003A0DDB"/>
    <w:rsid w:val="003A15AA"/>
    <w:rsid w:val="003A2543"/>
    <w:rsid w:val="003A56D7"/>
    <w:rsid w:val="003A7799"/>
    <w:rsid w:val="003B2AAF"/>
    <w:rsid w:val="003B2FB9"/>
    <w:rsid w:val="003B35BB"/>
    <w:rsid w:val="003B39BC"/>
    <w:rsid w:val="003B47DE"/>
    <w:rsid w:val="003B58F8"/>
    <w:rsid w:val="003B6340"/>
    <w:rsid w:val="003B6BCE"/>
    <w:rsid w:val="003C0AEC"/>
    <w:rsid w:val="003C14F3"/>
    <w:rsid w:val="003C34A7"/>
    <w:rsid w:val="003C3BA6"/>
    <w:rsid w:val="003C481A"/>
    <w:rsid w:val="003C5370"/>
    <w:rsid w:val="003D022C"/>
    <w:rsid w:val="003D1381"/>
    <w:rsid w:val="003D252D"/>
    <w:rsid w:val="003D2E7A"/>
    <w:rsid w:val="003D37FB"/>
    <w:rsid w:val="003D7435"/>
    <w:rsid w:val="003E0700"/>
    <w:rsid w:val="003E2A4B"/>
    <w:rsid w:val="003F5144"/>
    <w:rsid w:val="003F673D"/>
    <w:rsid w:val="003F7AF9"/>
    <w:rsid w:val="004004D3"/>
    <w:rsid w:val="004016E7"/>
    <w:rsid w:val="00402C8C"/>
    <w:rsid w:val="00403BD1"/>
    <w:rsid w:val="004069AF"/>
    <w:rsid w:val="00407BFB"/>
    <w:rsid w:val="00413E75"/>
    <w:rsid w:val="004145C2"/>
    <w:rsid w:val="00416E24"/>
    <w:rsid w:val="00422DC5"/>
    <w:rsid w:val="0042496E"/>
    <w:rsid w:val="00424A06"/>
    <w:rsid w:val="00425B7F"/>
    <w:rsid w:val="00426912"/>
    <w:rsid w:val="00430391"/>
    <w:rsid w:val="00437321"/>
    <w:rsid w:val="0043736B"/>
    <w:rsid w:val="00437781"/>
    <w:rsid w:val="00437B1A"/>
    <w:rsid w:val="00440980"/>
    <w:rsid w:val="004454CA"/>
    <w:rsid w:val="0044603D"/>
    <w:rsid w:val="004465E5"/>
    <w:rsid w:val="00446C71"/>
    <w:rsid w:val="00452D09"/>
    <w:rsid w:val="00452D6A"/>
    <w:rsid w:val="00456A04"/>
    <w:rsid w:val="00456FE3"/>
    <w:rsid w:val="00460E47"/>
    <w:rsid w:val="00465470"/>
    <w:rsid w:val="00466BE8"/>
    <w:rsid w:val="0047198E"/>
    <w:rsid w:val="00473336"/>
    <w:rsid w:val="004738F9"/>
    <w:rsid w:val="00473B64"/>
    <w:rsid w:val="0047588F"/>
    <w:rsid w:val="00475CA4"/>
    <w:rsid w:val="00481E93"/>
    <w:rsid w:val="00484602"/>
    <w:rsid w:val="00484B52"/>
    <w:rsid w:val="00484B56"/>
    <w:rsid w:val="00485BB2"/>
    <w:rsid w:val="00486961"/>
    <w:rsid w:val="004875F4"/>
    <w:rsid w:val="0049036E"/>
    <w:rsid w:val="00490EC3"/>
    <w:rsid w:val="0049487C"/>
    <w:rsid w:val="004965EF"/>
    <w:rsid w:val="004A1B06"/>
    <w:rsid w:val="004A2EAF"/>
    <w:rsid w:val="004A3E32"/>
    <w:rsid w:val="004A7AA7"/>
    <w:rsid w:val="004B061C"/>
    <w:rsid w:val="004B1589"/>
    <w:rsid w:val="004B18DC"/>
    <w:rsid w:val="004B28E3"/>
    <w:rsid w:val="004B3E69"/>
    <w:rsid w:val="004B434E"/>
    <w:rsid w:val="004B46D2"/>
    <w:rsid w:val="004B76AE"/>
    <w:rsid w:val="004C61F6"/>
    <w:rsid w:val="004D0281"/>
    <w:rsid w:val="004D20FB"/>
    <w:rsid w:val="004D3CDD"/>
    <w:rsid w:val="004D7D4D"/>
    <w:rsid w:val="004E2397"/>
    <w:rsid w:val="004E3554"/>
    <w:rsid w:val="004E4919"/>
    <w:rsid w:val="004E5AC1"/>
    <w:rsid w:val="004E679D"/>
    <w:rsid w:val="004E6DFB"/>
    <w:rsid w:val="004F1E7B"/>
    <w:rsid w:val="004F458F"/>
    <w:rsid w:val="004F6E1D"/>
    <w:rsid w:val="004F7552"/>
    <w:rsid w:val="00502D60"/>
    <w:rsid w:val="00507928"/>
    <w:rsid w:val="00507AA4"/>
    <w:rsid w:val="00507F07"/>
    <w:rsid w:val="00513105"/>
    <w:rsid w:val="00513577"/>
    <w:rsid w:val="00513F5B"/>
    <w:rsid w:val="00514DCE"/>
    <w:rsid w:val="00514F5B"/>
    <w:rsid w:val="00516051"/>
    <w:rsid w:val="0052386A"/>
    <w:rsid w:val="00526687"/>
    <w:rsid w:val="00527098"/>
    <w:rsid w:val="00532B5C"/>
    <w:rsid w:val="005337DA"/>
    <w:rsid w:val="00533D00"/>
    <w:rsid w:val="00543623"/>
    <w:rsid w:val="00551B8B"/>
    <w:rsid w:val="00552C98"/>
    <w:rsid w:val="005533C0"/>
    <w:rsid w:val="00553E67"/>
    <w:rsid w:val="00555DB8"/>
    <w:rsid w:val="00557289"/>
    <w:rsid w:val="00560323"/>
    <w:rsid w:val="005635F1"/>
    <w:rsid w:val="00565536"/>
    <w:rsid w:val="0056657D"/>
    <w:rsid w:val="00570CEE"/>
    <w:rsid w:val="00571651"/>
    <w:rsid w:val="00572773"/>
    <w:rsid w:val="00573F79"/>
    <w:rsid w:val="00581264"/>
    <w:rsid w:val="00582118"/>
    <w:rsid w:val="0058224B"/>
    <w:rsid w:val="005822D1"/>
    <w:rsid w:val="00582729"/>
    <w:rsid w:val="00582DF7"/>
    <w:rsid w:val="005855F5"/>
    <w:rsid w:val="00591669"/>
    <w:rsid w:val="00592318"/>
    <w:rsid w:val="0059459E"/>
    <w:rsid w:val="00597199"/>
    <w:rsid w:val="005A0915"/>
    <w:rsid w:val="005A0C9E"/>
    <w:rsid w:val="005A3D63"/>
    <w:rsid w:val="005A441E"/>
    <w:rsid w:val="005A748E"/>
    <w:rsid w:val="005A7E26"/>
    <w:rsid w:val="005B0011"/>
    <w:rsid w:val="005B29A6"/>
    <w:rsid w:val="005B2AC6"/>
    <w:rsid w:val="005B5BF3"/>
    <w:rsid w:val="005C3249"/>
    <w:rsid w:val="005C3712"/>
    <w:rsid w:val="005C4D3D"/>
    <w:rsid w:val="005D013E"/>
    <w:rsid w:val="005D0364"/>
    <w:rsid w:val="005D06A0"/>
    <w:rsid w:val="005D10E9"/>
    <w:rsid w:val="005D19F0"/>
    <w:rsid w:val="005D1DB2"/>
    <w:rsid w:val="005D3B88"/>
    <w:rsid w:val="005D7B97"/>
    <w:rsid w:val="005E1FCA"/>
    <w:rsid w:val="005E2A8F"/>
    <w:rsid w:val="005E417F"/>
    <w:rsid w:val="005E5F06"/>
    <w:rsid w:val="005F0FD1"/>
    <w:rsid w:val="005F2ADB"/>
    <w:rsid w:val="005F61CF"/>
    <w:rsid w:val="005F6203"/>
    <w:rsid w:val="00606BD2"/>
    <w:rsid w:val="006071BF"/>
    <w:rsid w:val="00615528"/>
    <w:rsid w:val="0061767C"/>
    <w:rsid w:val="006228F6"/>
    <w:rsid w:val="006231A8"/>
    <w:rsid w:val="00623537"/>
    <w:rsid w:val="006261E5"/>
    <w:rsid w:val="00627D4A"/>
    <w:rsid w:val="0063232C"/>
    <w:rsid w:val="00635994"/>
    <w:rsid w:val="00637216"/>
    <w:rsid w:val="00640E13"/>
    <w:rsid w:val="006411CA"/>
    <w:rsid w:val="00642876"/>
    <w:rsid w:val="00643438"/>
    <w:rsid w:val="00644127"/>
    <w:rsid w:val="00644765"/>
    <w:rsid w:val="006449E5"/>
    <w:rsid w:val="0065102F"/>
    <w:rsid w:val="00651083"/>
    <w:rsid w:val="00651AC8"/>
    <w:rsid w:val="00652310"/>
    <w:rsid w:val="00653E3F"/>
    <w:rsid w:val="006546EB"/>
    <w:rsid w:val="00654F47"/>
    <w:rsid w:val="00654FE6"/>
    <w:rsid w:val="0066319D"/>
    <w:rsid w:val="006675F3"/>
    <w:rsid w:val="006727AE"/>
    <w:rsid w:val="006730E0"/>
    <w:rsid w:val="00673B54"/>
    <w:rsid w:val="006826A6"/>
    <w:rsid w:val="00686E37"/>
    <w:rsid w:val="006966FC"/>
    <w:rsid w:val="006A1A30"/>
    <w:rsid w:val="006A2371"/>
    <w:rsid w:val="006A308D"/>
    <w:rsid w:val="006A4994"/>
    <w:rsid w:val="006A547D"/>
    <w:rsid w:val="006A749D"/>
    <w:rsid w:val="006B07A0"/>
    <w:rsid w:val="006B08C4"/>
    <w:rsid w:val="006B18E9"/>
    <w:rsid w:val="006B64E2"/>
    <w:rsid w:val="006C03CA"/>
    <w:rsid w:val="006C22D1"/>
    <w:rsid w:val="006C4703"/>
    <w:rsid w:val="006D0538"/>
    <w:rsid w:val="006D0997"/>
    <w:rsid w:val="006D2ED0"/>
    <w:rsid w:val="006D4D69"/>
    <w:rsid w:val="006D5010"/>
    <w:rsid w:val="006E224B"/>
    <w:rsid w:val="006E46D4"/>
    <w:rsid w:val="006E60B7"/>
    <w:rsid w:val="006E62B5"/>
    <w:rsid w:val="006E7ED5"/>
    <w:rsid w:val="006E7FA9"/>
    <w:rsid w:val="006F1B03"/>
    <w:rsid w:val="006F4FC5"/>
    <w:rsid w:val="00705746"/>
    <w:rsid w:val="007066A1"/>
    <w:rsid w:val="00710697"/>
    <w:rsid w:val="00711272"/>
    <w:rsid w:val="00712F51"/>
    <w:rsid w:val="00715B48"/>
    <w:rsid w:val="00720CE8"/>
    <w:rsid w:val="00720DAC"/>
    <w:rsid w:val="00721D21"/>
    <w:rsid w:val="007231CB"/>
    <w:rsid w:val="0072458C"/>
    <w:rsid w:val="007263BD"/>
    <w:rsid w:val="0072712C"/>
    <w:rsid w:val="00730079"/>
    <w:rsid w:val="0073084A"/>
    <w:rsid w:val="007323EC"/>
    <w:rsid w:val="00735AEE"/>
    <w:rsid w:val="00743EA3"/>
    <w:rsid w:val="00744C05"/>
    <w:rsid w:val="00747582"/>
    <w:rsid w:val="00750ACA"/>
    <w:rsid w:val="00750F73"/>
    <w:rsid w:val="00751A28"/>
    <w:rsid w:val="00753BBF"/>
    <w:rsid w:val="00753C61"/>
    <w:rsid w:val="0075459B"/>
    <w:rsid w:val="00762679"/>
    <w:rsid w:val="00762BD4"/>
    <w:rsid w:val="0076420D"/>
    <w:rsid w:val="00765AEA"/>
    <w:rsid w:val="00767A44"/>
    <w:rsid w:val="00772E43"/>
    <w:rsid w:val="00772ECB"/>
    <w:rsid w:val="0077713A"/>
    <w:rsid w:val="00782FAF"/>
    <w:rsid w:val="0078333C"/>
    <w:rsid w:val="00783B8F"/>
    <w:rsid w:val="00784685"/>
    <w:rsid w:val="00784D9D"/>
    <w:rsid w:val="00790FF7"/>
    <w:rsid w:val="00792023"/>
    <w:rsid w:val="00792E56"/>
    <w:rsid w:val="0079415C"/>
    <w:rsid w:val="00795063"/>
    <w:rsid w:val="007A02A6"/>
    <w:rsid w:val="007A03D0"/>
    <w:rsid w:val="007A1AB9"/>
    <w:rsid w:val="007A6162"/>
    <w:rsid w:val="007C21EF"/>
    <w:rsid w:val="007C3B48"/>
    <w:rsid w:val="007C4C6C"/>
    <w:rsid w:val="007C4D46"/>
    <w:rsid w:val="007C6118"/>
    <w:rsid w:val="007C6569"/>
    <w:rsid w:val="007D0A86"/>
    <w:rsid w:val="007D2F05"/>
    <w:rsid w:val="007D4BB5"/>
    <w:rsid w:val="007D5850"/>
    <w:rsid w:val="007D7BDE"/>
    <w:rsid w:val="007E1E75"/>
    <w:rsid w:val="007E4408"/>
    <w:rsid w:val="007E6AE6"/>
    <w:rsid w:val="007F05E9"/>
    <w:rsid w:val="007F0F1C"/>
    <w:rsid w:val="007F19B9"/>
    <w:rsid w:val="007F7F79"/>
    <w:rsid w:val="0080127C"/>
    <w:rsid w:val="00801318"/>
    <w:rsid w:val="00801932"/>
    <w:rsid w:val="0080634E"/>
    <w:rsid w:val="00811913"/>
    <w:rsid w:val="008143DB"/>
    <w:rsid w:val="00815A5B"/>
    <w:rsid w:val="00815B34"/>
    <w:rsid w:val="00815B76"/>
    <w:rsid w:val="008204F1"/>
    <w:rsid w:val="00820FA0"/>
    <w:rsid w:val="008217BD"/>
    <w:rsid w:val="00822821"/>
    <w:rsid w:val="00823CB2"/>
    <w:rsid w:val="00834594"/>
    <w:rsid w:val="00840492"/>
    <w:rsid w:val="00843165"/>
    <w:rsid w:val="00843276"/>
    <w:rsid w:val="008465C4"/>
    <w:rsid w:val="00847748"/>
    <w:rsid w:val="00854AD8"/>
    <w:rsid w:val="00854B83"/>
    <w:rsid w:val="0085687F"/>
    <w:rsid w:val="00861756"/>
    <w:rsid w:val="0086791B"/>
    <w:rsid w:val="008744DB"/>
    <w:rsid w:val="00881674"/>
    <w:rsid w:val="00884D1B"/>
    <w:rsid w:val="008858A5"/>
    <w:rsid w:val="00885940"/>
    <w:rsid w:val="00886BD9"/>
    <w:rsid w:val="00891884"/>
    <w:rsid w:val="008974F5"/>
    <w:rsid w:val="008A1745"/>
    <w:rsid w:val="008A2549"/>
    <w:rsid w:val="008A3144"/>
    <w:rsid w:val="008A4C10"/>
    <w:rsid w:val="008A4CFE"/>
    <w:rsid w:val="008A66FA"/>
    <w:rsid w:val="008A738E"/>
    <w:rsid w:val="008B360F"/>
    <w:rsid w:val="008B4D6A"/>
    <w:rsid w:val="008C03B2"/>
    <w:rsid w:val="008D0193"/>
    <w:rsid w:val="008D0E61"/>
    <w:rsid w:val="008D1595"/>
    <w:rsid w:val="008D35BF"/>
    <w:rsid w:val="008D3F1D"/>
    <w:rsid w:val="008D3FED"/>
    <w:rsid w:val="008E323C"/>
    <w:rsid w:val="008E4CDA"/>
    <w:rsid w:val="008E52D6"/>
    <w:rsid w:val="008E7910"/>
    <w:rsid w:val="008E7ADC"/>
    <w:rsid w:val="008F3041"/>
    <w:rsid w:val="008F3452"/>
    <w:rsid w:val="008F3459"/>
    <w:rsid w:val="008F67A9"/>
    <w:rsid w:val="008F69C8"/>
    <w:rsid w:val="008F7461"/>
    <w:rsid w:val="008F7E94"/>
    <w:rsid w:val="00900114"/>
    <w:rsid w:val="0090072C"/>
    <w:rsid w:val="009009F7"/>
    <w:rsid w:val="009012A8"/>
    <w:rsid w:val="00902F95"/>
    <w:rsid w:val="00903508"/>
    <w:rsid w:val="00903CD4"/>
    <w:rsid w:val="00904DDB"/>
    <w:rsid w:val="00905D6E"/>
    <w:rsid w:val="009078EB"/>
    <w:rsid w:val="009115B1"/>
    <w:rsid w:val="009118A9"/>
    <w:rsid w:val="00914AD8"/>
    <w:rsid w:val="00917BBA"/>
    <w:rsid w:val="009238BC"/>
    <w:rsid w:val="00927FBB"/>
    <w:rsid w:val="0093279B"/>
    <w:rsid w:val="00933610"/>
    <w:rsid w:val="00945D2F"/>
    <w:rsid w:val="00950AD1"/>
    <w:rsid w:val="00960B9D"/>
    <w:rsid w:val="00963107"/>
    <w:rsid w:val="009644AB"/>
    <w:rsid w:val="00967825"/>
    <w:rsid w:val="00970C7F"/>
    <w:rsid w:val="00971580"/>
    <w:rsid w:val="00972802"/>
    <w:rsid w:val="00972EA4"/>
    <w:rsid w:val="009742E1"/>
    <w:rsid w:val="00974330"/>
    <w:rsid w:val="00976AF9"/>
    <w:rsid w:val="009804FE"/>
    <w:rsid w:val="00981731"/>
    <w:rsid w:val="00984086"/>
    <w:rsid w:val="0099001E"/>
    <w:rsid w:val="00990E36"/>
    <w:rsid w:val="0099228B"/>
    <w:rsid w:val="009A369F"/>
    <w:rsid w:val="009A3D72"/>
    <w:rsid w:val="009B4B64"/>
    <w:rsid w:val="009B69B2"/>
    <w:rsid w:val="009B6E31"/>
    <w:rsid w:val="009B75F1"/>
    <w:rsid w:val="009C54E6"/>
    <w:rsid w:val="009C612A"/>
    <w:rsid w:val="009C77E2"/>
    <w:rsid w:val="009D3276"/>
    <w:rsid w:val="009D3CF7"/>
    <w:rsid w:val="009D5606"/>
    <w:rsid w:val="009D5C38"/>
    <w:rsid w:val="009E3664"/>
    <w:rsid w:val="009E3EB6"/>
    <w:rsid w:val="009E5826"/>
    <w:rsid w:val="009F253F"/>
    <w:rsid w:val="009F5DF3"/>
    <w:rsid w:val="009F65BF"/>
    <w:rsid w:val="009F74D9"/>
    <w:rsid w:val="00A0011C"/>
    <w:rsid w:val="00A016F1"/>
    <w:rsid w:val="00A02295"/>
    <w:rsid w:val="00A03345"/>
    <w:rsid w:val="00A03AEE"/>
    <w:rsid w:val="00A06F7D"/>
    <w:rsid w:val="00A12746"/>
    <w:rsid w:val="00A13A7E"/>
    <w:rsid w:val="00A174E6"/>
    <w:rsid w:val="00A20719"/>
    <w:rsid w:val="00A41B26"/>
    <w:rsid w:val="00A5025F"/>
    <w:rsid w:val="00A50D18"/>
    <w:rsid w:val="00A53CEC"/>
    <w:rsid w:val="00A55227"/>
    <w:rsid w:val="00A556EF"/>
    <w:rsid w:val="00A561AE"/>
    <w:rsid w:val="00A60205"/>
    <w:rsid w:val="00A617DF"/>
    <w:rsid w:val="00A6204B"/>
    <w:rsid w:val="00A625A3"/>
    <w:rsid w:val="00A670EC"/>
    <w:rsid w:val="00A67963"/>
    <w:rsid w:val="00A704F6"/>
    <w:rsid w:val="00A70CB0"/>
    <w:rsid w:val="00A70FA1"/>
    <w:rsid w:val="00A74B0F"/>
    <w:rsid w:val="00A819B2"/>
    <w:rsid w:val="00A84D09"/>
    <w:rsid w:val="00A8585F"/>
    <w:rsid w:val="00A911AE"/>
    <w:rsid w:val="00A96EEB"/>
    <w:rsid w:val="00AA04C4"/>
    <w:rsid w:val="00AA374D"/>
    <w:rsid w:val="00AB1F3D"/>
    <w:rsid w:val="00AB458E"/>
    <w:rsid w:val="00AB48C6"/>
    <w:rsid w:val="00AB64D4"/>
    <w:rsid w:val="00AB7075"/>
    <w:rsid w:val="00AB72AC"/>
    <w:rsid w:val="00AC046B"/>
    <w:rsid w:val="00AC5867"/>
    <w:rsid w:val="00AD0C29"/>
    <w:rsid w:val="00AD488A"/>
    <w:rsid w:val="00AD59FB"/>
    <w:rsid w:val="00AE1820"/>
    <w:rsid w:val="00AE245C"/>
    <w:rsid w:val="00AE6B8A"/>
    <w:rsid w:val="00AF0F3C"/>
    <w:rsid w:val="00AF0FCA"/>
    <w:rsid w:val="00AF1550"/>
    <w:rsid w:val="00AF66D1"/>
    <w:rsid w:val="00AF76AB"/>
    <w:rsid w:val="00B00597"/>
    <w:rsid w:val="00B01B69"/>
    <w:rsid w:val="00B061A5"/>
    <w:rsid w:val="00B1163F"/>
    <w:rsid w:val="00B11950"/>
    <w:rsid w:val="00B13C27"/>
    <w:rsid w:val="00B1714D"/>
    <w:rsid w:val="00B206F7"/>
    <w:rsid w:val="00B2072C"/>
    <w:rsid w:val="00B20DAA"/>
    <w:rsid w:val="00B21165"/>
    <w:rsid w:val="00B31E36"/>
    <w:rsid w:val="00B34D25"/>
    <w:rsid w:val="00B402E3"/>
    <w:rsid w:val="00B4122B"/>
    <w:rsid w:val="00B442D5"/>
    <w:rsid w:val="00B46E46"/>
    <w:rsid w:val="00B47E31"/>
    <w:rsid w:val="00B5078C"/>
    <w:rsid w:val="00B519AE"/>
    <w:rsid w:val="00B54805"/>
    <w:rsid w:val="00B60537"/>
    <w:rsid w:val="00B71ADC"/>
    <w:rsid w:val="00B7226D"/>
    <w:rsid w:val="00B73B6D"/>
    <w:rsid w:val="00B760D8"/>
    <w:rsid w:val="00B76313"/>
    <w:rsid w:val="00B8330A"/>
    <w:rsid w:val="00B859F5"/>
    <w:rsid w:val="00B9143D"/>
    <w:rsid w:val="00B91E21"/>
    <w:rsid w:val="00B94103"/>
    <w:rsid w:val="00BA20B4"/>
    <w:rsid w:val="00BA491F"/>
    <w:rsid w:val="00BA4AFC"/>
    <w:rsid w:val="00BA55FB"/>
    <w:rsid w:val="00BB0C3B"/>
    <w:rsid w:val="00BB1E1E"/>
    <w:rsid w:val="00BB5107"/>
    <w:rsid w:val="00BB67BF"/>
    <w:rsid w:val="00BC133D"/>
    <w:rsid w:val="00BC2062"/>
    <w:rsid w:val="00BC2674"/>
    <w:rsid w:val="00BC3504"/>
    <w:rsid w:val="00BC451F"/>
    <w:rsid w:val="00BD35E3"/>
    <w:rsid w:val="00BD6AE1"/>
    <w:rsid w:val="00BD7292"/>
    <w:rsid w:val="00BE1D45"/>
    <w:rsid w:val="00BE3878"/>
    <w:rsid w:val="00BE3A4F"/>
    <w:rsid w:val="00BE7D23"/>
    <w:rsid w:val="00BF026C"/>
    <w:rsid w:val="00BF3420"/>
    <w:rsid w:val="00BF5C23"/>
    <w:rsid w:val="00BF69E9"/>
    <w:rsid w:val="00C00365"/>
    <w:rsid w:val="00C007C1"/>
    <w:rsid w:val="00C015A7"/>
    <w:rsid w:val="00C05175"/>
    <w:rsid w:val="00C060F0"/>
    <w:rsid w:val="00C07368"/>
    <w:rsid w:val="00C11758"/>
    <w:rsid w:val="00C3484A"/>
    <w:rsid w:val="00C3637D"/>
    <w:rsid w:val="00C42490"/>
    <w:rsid w:val="00C43182"/>
    <w:rsid w:val="00C431C3"/>
    <w:rsid w:val="00C44A3F"/>
    <w:rsid w:val="00C44AC5"/>
    <w:rsid w:val="00C55A53"/>
    <w:rsid w:val="00C61269"/>
    <w:rsid w:val="00C613A8"/>
    <w:rsid w:val="00C627DD"/>
    <w:rsid w:val="00C70352"/>
    <w:rsid w:val="00C72246"/>
    <w:rsid w:val="00C72505"/>
    <w:rsid w:val="00C73810"/>
    <w:rsid w:val="00C73844"/>
    <w:rsid w:val="00C73C9C"/>
    <w:rsid w:val="00C774B6"/>
    <w:rsid w:val="00C84FAC"/>
    <w:rsid w:val="00C85E58"/>
    <w:rsid w:val="00C9066A"/>
    <w:rsid w:val="00C90BFB"/>
    <w:rsid w:val="00C91D8E"/>
    <w:rsid w:val="00C921BC"/>
    <w:rsid w:val="00C94E82"/>
    <w:rsid w:val="00C95DEB"/>
    <w:rsid w:val="00C96947"/>
    <w:rsid w:val="00CA0DDF"/>
    <w:rsid w:val="00CB26CD"/>
    <w:rsid w:val="00CB55BF"/>
    <w:rsid w:val="00CB76A2"/>
    <w:rsid w:val="00CC3F20"/>
    <w:rsid w:val="00CC4BD6"/>
    <w:rsid w:val="00CC524F"/>
    <w:rsid w:val="00CC5494"/>
    <w:rsid w:val="00CC67C3"/>
    <w:rsid w:val="00CD380C"/>
    <w:rsid w:val="00CE0ED7"/>
    <w:rsid w:val="00CE2A04"/>
    <w:rsid w:val="00CE3622"/>
    <w:rsid w:val="00CF2292"/>
    <w:rsid w:val="00CF2DD3"/>
    <w:rsid w:val="00CF30B0"/>
    <w:rsid w:val="00CF409E"/>
    <w:rsid w:val="00CF42E6"/>
    <w:rsid w:val="00CF507B"/>
    <w:rsid w:val="00CF6FDD"/>
    <w:rsid w:val="00CF7483"/>
    <w:rsid w:val="00D018D1"/>
    <w:rsid w:val="00D07C93"/>
    <w:rsid w:val="00D129E8"/>
    <w:rsid w:val="00D14A07"/>
    <w:rsid w:val="00D1708F"/>
    <w:rsid w:val="00D20661"/>
    <w:rsid w:val="00D23E28"/>
    <w:rsid w:val="00D26F3A"/>
    <w:rsid w:val="00D26F6E"/>
    <w:rsid w:val="00D403B0"/>
    <w:rsid w:val="00D40E68"/>
    <w:rsid w:val="00D41A0B"/>
    <w:rsid w:val="00D4294C"/>
    <w:rsid w:val="00D47C04"/>
    <w:rsid w:val="00D50257"/>
    <w:rsid w:val="00D51F1B"/>
    <w:rsid w:val="00D54699"/>
    <w:rsid w:val="00D565E4"/>
    <w:rsid w:val="00D61C40"/>
    <w:rsid w:val="00D62918"/>
    <w:rsid w:val="00D65016"/>
    <w:rsid w:val="00D6531D"/>
    <w:rsid w:val="00D65A82"/>
    <w:rsid w:val="00D65EC7"/>
    <w:rsid w:val="00D67297"/>
    <w:rsid w:val="00D705DC"/>
    <w:rsid w:val="00D71BBE"/>
    <w:rsid w:val="00D74B79"/>
    <w:rsid w:val="00D74E2E"/>
    <w:rsid w:val="00D75A88"/>
    <w:rsid w:val="00D91650"/>
    <w:rsid w:val="00D94C39"/>
    <w:rsid w:val="00DA081F"/>
    <w:rsid w:val="00DA099F"/>
    <w:rsid w:val="00DA3703"/>
    <w:rsid w:val="00DA58AC"/>
    <w:rsid w:val="00DB12E9"/>
    <w:rsid w:val="00DB6F92"/>
    <w:rsid w:val="00DB793A"/>
    <w:rsid w:val="00DC43C5"/>
    <w:rsid w:val="00DC52EE"/>
    <w:rsid w:val="00DC6F16"/>
    <w:rsid w:val="00DD0E76"/>
    <w:rsid w:val="00DD22CB"/>
    <w:rsid w:val="00DD2A13"/>
    <w:rsid w:val="00DD5C6D"/>
    <w:rsid w:val="00DD6CFA"/>
    <w:rsid w:val="00DE2324"/>
    <w:rsid w:val="00DE247B"/>
    <w:rsid w:val="00DE2FB8"/>
    <w:rsid w:val="00DF148B"/>
    <w:rsid w:val="00E00367"/>
    <w:rsid w:val="00E00EB2"/>
    <w:rsid w:val="00E02FBF"/>
    <w:rsid w:val="00E0419B"/>
    <w:rsid w:val="00E04C5F"/>
    <w:rsid w:val="00E0528A"/>
    <w:rsid w:val="00E054B9"/>
    <w:rsid w:val="00E05CF3"/>
    <w:rsid w:val="00E077B5"/>
    <w:rsid w:val="00E10325"/>
    <w:rsid w:val="00E10BC4"/>
    <w:rsid w:val="00E12ED2"/>
    <w:rsid w:val="00E13E38"/>
    <w:rsid w:val="00E1473F"/>
    <w:rsid w:val="00E15E76"/>
    <w:rsid w:val="00E16468"/>
    <w:rsid w:val="00E21DBC"/>
    <w:rsid w:val="00E244BB"/>
    <w:rsid w:val="00E2472E"/>
    <w:rsid w:val="00E26762"/>
    <w:rsid w:val="00E27CFF"/>
    <w:rsid w:val="00E3081C"/>
    <w:rsid w:val="00E30DBD"/>
    <w:rsid w:val="00E33812"/>
    <w:rsid w:val="00E35DB5"/>
    <w:rsid w:val="00E4162B"/>
    <w:rsid w:val="00E431C3"/>
    <w:rsid w:val="00E45085"/>
    <w:rsid w:val="00E4546D"/>
    <w:rsid w:val="00E45EB0"/>
    <w:rsid w:val="00E461C8"/>
    <w:rsid w:val="00E4643A"/>
    <w:rsid w:val="00E4738C"/>
    <w:rsid w:val="00E50636"/>
    <w:rsid w:val="00E55ED8"/>
    <w:rsid w:val="00E67E8E"/>
    <w:rsid w:val="00E67EDB"/>
    <w:rsid w:val="00E83CAD"/>
    <w:rsid w:val="00E86EF8"/>
    <w:rsid w:val="00E87D87"/>
    <w:rsid w:val="00E90EF1"/>
    <w:rsid w:val="00E92C49"/>
    <w:rsid w:val="00E94D5E"/>
    <w:rsid w:val="00EA5A59"/>
    <w:rsid w:val="00EB1067"/>
    <w:rsid w:val="00EB56B7"/>
    <w:rsid w:val="00EC04A2"/>
    <w:rsid w:val="00EC26E8"/>
    <w:rsid w:val="00EC3A99"/>
    <w:rsid w:val="00EC41CF"/>
    <w:rsid w:val="00EC5B88"/>
    <w:rsid w:val="00EC6444"/>
    <w:rsid w:val="00EC7BB8"/>
    <w:rsid w:val="00ED1912"/>
    <w:rsid w:val="00ED327D"/>
    <w:rsid w:val="00ED52A8"/>
    <w:rsid w:val="00ED799F"/>
    <w:rsid w:val="00EE0018"/>
    <w:rsid w:val="00EE19E9"/>
    <w:rsid w:val="00EE3F1A"/>
    <w:rsid w:val="00EE40E3"/>
    <w:rsid w:val="00EE76B8"/>
    <w:rsid w:val="00EF590B"/>
    <w:rsid w:val="00EF666C"/>
    <w:rsid w:val="00EF6D68"/>
    <w:rsid w:val="00EF72ED"/>
    <w:rsid w:val="00EF756E"/>
    <w:rsid w:val="00F00C97"/>
    <w:rsid w:val="00F0134A"/>
    <w:rsid w:val="00F074FB"/>
    <w:rsid w:val="00F115AE"/>
    <w:rsid w:val="00F13C79"/>
    <w:rsid w:val="00F1607E"/>
    <w:rsid w:val="00F1644B"/>
    <w:rsid w:val="00F17222"/>
    <w:rsid w:val="00F26FFA"/>
    <w:rsid w:val="00F30B8D"/>
    <w:rsid w:val="00F3576D"/>
    <w:rsid w:val="00F3792E"/>
    <w:rsid w:val="00F37AFB"/>
    <w:rsid w:val="00F37AFD"/>
    <w:rsid w:val="00F41BD0"/>
    <w:rsid w:val="00F4319A"/>
    <w:rsid w:val="00F43795"/>
    <w:rsid w:val="00F446BD"/>
    <w:rsid w:val="00F46E85"/>
    <w:rsid w:val="00F54DF2"/>
    <w:rsid w:val="00F5683E"/>
    <w:rsid w:val="00F57B5A"/>
    <w:rsid w:val="00F62A37"/>
    <w:rsid w:val="00F67364"/>
    <w:rsid w:val="00F7106D"/>
    <w:rsid w:val="00F71609"/>
    <w:rsid w:val="00F752E3"/>
    <w:rsid w:val="00F7584F"/>
    <w:rsid w:val="00F75A07"/>
    <w:rsid w:val="00F81BDB"/>
    <w:rsid w:val="00FA2F74"/>
    <w:rsid w:val="00FA433A"/>
    <w:rsid w:val="00FA669F"/>
    <w:rsid w:val="00FB06A4"/>
    <w:rsid w:val="00FB4746"/>
    <w:rsid w:val="00FB74D4"/>
    <w:rsid w:val="00FC0689"/>
    <w:rsid w:val="00FC07FC"/>
    <w:rsid w:val="00FC280B"/>
    <w:rsid w:val="00FC2B73"/>
    <w:rsid w:val="00FC2F54"/>
    <w:rsid w:val="00FC4D88"/>
    <w:rsid w:val="00FD46DE"/>
    <w:rsid w:val="00FD4FB5"/>
    <w:rsid w:val="00FD5CA3"/>
    <w:rsid w:val="00FD7E11"/>
    <w:rsid w:val="00FE0594"/>
    <w:rsid w:val="00FE2855"/>
    <w:rsid w:val="00FE508E"/>
    <w:rsid w:val="00FE58F4"/>
    <w:rsid w:val="00FE5F1B"/>
    <w:rsid w:val="00FE6B5B"/>
    <w:rsid w:val="00FE7333"/>
    <w:rsid w:val="00FE74CF"/>
    <w:rsid w:val="00FF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172A0F-7A14-47E0-A978-02155B23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367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5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416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Council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Hussain, Rana (Pakistan)</dc:creator>
  <cp:lastModifiedBy>pc</cp:lastModifiedBy>
  <cp:revision>5</cp:revision>
  <cp:lastPrinted>2016-09-28T07:50:00Z</cp:lastPrinted>
  <dcterms:created xsi:type="dcterms:W3CDTF">2016-09-28T06:34:00Z</dcterms:created>
  <dcterms:modified xsi:type="dcterms:W3CDTF">2016-09-28T07:51:00Z</dcterms:modified>
</cp:coreProperties>
</file>